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7" w:rightFromText="187" w:vertAnchor="page" w:horzAnchor="margin" w:tblpXSpec="center" w:tblpY="2075"/>
        <w:tblW w:w="1007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313"/>
        <w:gridCol w:w="2537"/>
        <w:gridCol w:w="2610"/>
        <w:gridCol w:w="2610"/>
      </w:tblGrid>
      <w:tr w:rsidR="00B90BAC" w:rsidRPr="00253D56" w:rsidTr="006C02CD">
        <w:trPr>
          <w:trHeight w:val="359"/>
        </w:trPr>
        <w:tc>
          <w:tcPr>
            <w:tcW w:w="2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90BAC" w:rsidRPr="00253D56" w:rsidRDefault="00B90BAC" w:rsidP="006C02CD">
            <w:pPr>
              <w:spacing w:before="0"/>
              <w:jc w:val="center"/>
              <w:rPr>
                <w:rFonts w:eastAsia="Times New Roman" w:cs="Segoe UI"/>
                <w:b/>
                <w:sz w:val="28"/>
                <w:szCs w:val="28"/>
                <w:lang w:bidi="ar-SA"/>
              </w:rPr>
            </w:pPr>
            <w:r w:rsidRPr="00253D56">
              <w:rPr>
                <w:rFonts w:eastAsia="Times New Roman" w:cs="Segoe UI"/>
                <w:b/>
                <w:color w:val="000000"/>
                <w:kern w:val="24"/>
                <w:sz w:val="28"/>
                <w:szCs w:val="28"/>
                <w:lang w:bidi="ar-SA"/>
              </w:rPr>
              <w:t>Strengths</w:t>
            </w:r>
          </w:p>
        </w:tc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90BAC" w:rsidRPr="00253D56" w:rsidRDefault="00B90BAC" w:rsidP="006C02CD">
            <w:pPr>
              <w:spacing w:before="0"/>
              <w:jc w:val="center"/>
              <w:rPr>
                <w:rFonts w:eastAsia="Times New Roman" w:cs="Segoe UI"/>
                <w:b/>
                <w:sz w:val="28"/>
                <w:szCs w:val="28"/>
                <w:lang w:bidi="ar-SA"/>
              </w:rPr>
            </w:pPr>
            <w:r w:rsidRPr="00253D56">
              <w:rPr>
                <w:rFonts w:eastAsia="Times New Roman" w:cs="Segoe UI"/>
                <w:b/>
                <w:color w:val="000000"/>
                <w:kern w:val="24"/>
                <w:sz w:val="28"/>
                <w:szCs w:val="28"/>
                <w:lang w:bidi="ar-SA"/>
              </w:rPr>
              <w:t>Weaknesses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90BAC" w:rsidRPr="00253D56" w:rsidRDefault="00B90BAC" w:rsidP="006C02CD">
            <w:pPr>
              <w:spacing w:before="0"/>
              <w:jc w:val="center"/>
              <w:rPr>
                <w:rFonts w:eastAsia="Times New Roman" w:cs="Segoe UI"/>
                <w:b/>
                <w:sz w:val="28"/>
                <w:szCs w:val="28"/>
                <w:lang w:bidi="ar-SA"/>
              </w:rPr>
            </w:pPr>
            <w:r w:rsidRPr="00253D56">
              <w:rPr>
                <w:rFonts w:eastAsia="Times New Roman" w:cs="Segoe UI"/>
                <w:b/>
                <w:color w:val="000000"/>
                <w:kern w:val="24"/>
                <w:sz w:val="28"/>
                <w:szCs w:val="28"/>
                <w:lang w:bidi="ar-SA"/>
              </w:rPr>
              <w:t>Opportunities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90BAC" w:rsidRPr="00253D56" w:rsidRDefault="00B90BAC" w:rsidP="006C02CD">
            <w:pPr>
              <w:spacing w:before="0"/>
              <w:jc w:val="center"/>
              <w:rPr>
                <w:rFonts w:eastAsia="Times New Roman" w:cs="Segoe UI"/>
                <w:b/>
                <w:sz w:val="28"/>
                <w:szCs w:val="28"/>
                <w:lang w:bidi="ar-SA"/>
              </w:rPr>
            </w:pPr>
            <w:r w:rsidRPr="00253D56">
              <w:rPr>
                <w:rFonts w:eastAsia="Times New Roman" w:cs="Segoe UI"/>
                <w:b/>
                <w:color w:val="000000"/>
                <w:kern w:val="24"/>
                <w:sz w:val="28"/>
                <w:szCs w:val="28"/>
                <w:lang w:bidi="ar-SA"/>
              </w:rPr>
              <w:t>Threats</w:t>
            </w:r>
          </w:p>
        </w:tc>
      </w:tr>
      <w:tr w:rsidR="00B90BAC" w:rsidRPr="00253D56" w:rsidTr="006C02CD">
        <w:trPr>
          <w:trHeight w:val="4496"/>
        </w:trPr>
        <w:tc>
          <w:tcPr>
            <w:tcW w:w="2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90BAC" w:rsidRDefault="00B90BAC" w:rsidP="006C02CD">
            <w:pPr>
              <w:spacing w:before="0"/>
              <w:contextualSpacing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</w:p>
          <w:p w:rsidR="00B90BAC" w:rsidRDefault="00B90BAC" w:rsidP="006C02CD">
            <w:pPr>
              <w:spacing w:before="0"/>
              <w:contextualSpacing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</w:p>
          <w:p w:rsidR="00B90BAC" w:rsidRDefault="00B90BAC" w:rsidP="006C02CD">
            <w:pPr>
              <w:spacing w:before="0"/>
              <w:contextualSpacing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</w:p>
          <w:p w:rsidR="00B90BAC" w:rsidRDefault="00B90BAC" w:rsidP="006C02CD">
            <w:pPr>
              <w:spacing w:before="0"/>
              <w:contextualSpacing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</w:p>
          <w:p w:rsidR="00B90BAC" w:rsidRDefault="00B90BAC" w:rsidP="006C02CD">
            <w:pPr>
              <w:spacing w:before="0"/>
              <w:contextualSpacing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</w:p>
          <w:p w:rsidR="00B90BAC" w:rsidRDefault="00B90BAC" w:rsidP="006C02CD">
            <w:pPr>
              <w:spacing w:before="0"/>
              <w:contextualSpacing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</w:p>
          <w:p w:rsidR="00B90BAC" w:rsidRDefault="00B90BAC" w:rsidP="006C02CD">
            <w:pPr>
              <w:spacing w:before="0"/>
              <w:contextualSpacing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</w:p>
          <w:p w:rsidR="00B90BAC" w:rsidRDefault="00B90BAC" w:rsidP="006C02CD">
            <w:pPr>
              <w:spacing w:before="0"/>
              <w:contextualSpacing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</w:p>
          <w:p w:rsidR="00B90BAC" w:rsidRDefault="00B90BAC" w:rsidP="006C02CD">
            <w:pPr>
              <w:spacing w:before="0"/>
              <w:contextualSpacing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</w:p>
          <w:p w:rsidR="00B90BAC" w:rsidRDefault="00B90BAC" w:rsidP="006C02CD">
            <w:pPr>
              <w:spacing w:before="0"/>
              <w:contextualSpacing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</w:p>
          <w:p w:rsidR="00B90BAC" w:rsidRDefault="00B90BAC" w:rsidP="006C02CD">
            <w:pPr>
              <w:spacing w:before="0"/>
              <w:contextualSpacing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</w:p>
          <w:p w:rsidR="00B90BAC" w:rsidRDefault="00B90BAC" w:rsidP="006C02CD">
            <w:pPr>
              <w:spacing w:before="0"/>
              <w:contextualSpacing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</w:p>
          <w:p w:rsidR="00B90BAC" w:rsidRDefault="00B90BAC" w:rsidP="006C02CD">
            <w:pPr>
              <w:spacing w:before="0"/>
              <w:contextualSpacing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</w:p>
          <w:p w:rsidR="00B90BAC" w:rsidRDefault="00B90BAC" w:rsidP="006C02CD">
            <w:pPr>
              <w:spacing w:before="0"/>
              <w:contextualSpacing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</w:p>
          <w:p w:rsidR="00B90BAC" w:rsidRDefault="00B90BAC" w:rsidP="006C02CD">
            <w:pPr>
              <w:spacing w:before="0"/>
              <w:contextualSpacing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</w:p>
          <w:p w:rsidR="00B90BAC" w:rsidRDefault="00B90BAC" w:rsidP="006C02CD">
            <w:pPr>
              <w:spacing w:before="0"/>
              <w:contextualSpacing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</w:p>
          <w:p w:rsidR="00B90BAC" w:rsidRDefault="00B90BAC" w:rsidP="006C02CD">
            <w:pPr>
              <w:spacing w:before="0"/>
              <w:contextualSpacing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</w:p>
          <w:p w:rsidR="00B90BAC" w:rsidRDefault="00B90BAC" w:rsidP="006C02CD">
            <w:pPr>
              <w:spacing w:before="0"/>
              <w:contextualSpacing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</w:p>
          <w:p w:rsidR="00B90BAC" w:rsidRDefault="00B90BAC" w:rsidP="006C02CD">
            <w:pPr>
              <w:spacing w:before="0"/>
              <w:contextualSpacing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</w:p>
          <w:p w:rsidR="00B90BAC" w:rsidRDefault="00B90BAC" w:rsidP="006C02CD">
            <w:pPr>
              <w:spacing w:before="0"/>
              <w:contextualSpacing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</w:p>
          <w:p w:rsidR="00B90BAC" w:rsidRDefault="00B90BAC" w:rsidP="006C02CD">
            <w:pPr>
              <w:spacing w:before="0"/>
              <w:contextualSpacing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</w:p>
          <w:p w:rsidR="00B90BAC" w:rsidRDefault="00B90BAC" w:rsidP="006C02CD">
            <w:pPr>
              <w:spacing w:before="0"/>
              <w:contextualSpacing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</w:p>
          <w:p w:rsidR="00B90BAC" w:rsidRDefault="00B90BAC" w:rsidP="006C02CD">
            <w:pPr>
              <w:spacing w:before="0"/>
              <w:contextualSpacing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</w:p>
          <w:p w:rsidR="00B90BAC" w:rsidRDefault="00B90BAC" w:rsidP="006C02CD">
            <w:pPr>
              <w:spacing w:before="0"/>
              <w:contextualSpacing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</w:p>
          <w:p w:rsidR="00B90BAC" w:rsidRPr="00253D56" w:rsidRDefault="00B90BAC" w:rsidP="006C02CD">
            <w:pPr>
              <w:spacing w:before="0"/>
              <w:contextualSpacing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90BAC" w:rsidRPr="00253D56" w:rsidRDefault="00B90BAC" w:rsidP="006C02CD">
            <w:pPr>
              <w:spacing w:before="0"/>
              <w:ind w:left="333"/>
              <w:contextualSpacing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90BAC" w:rsidRPr="00253D56" w:rsidRDefault="00B90BAC" w:rsidP="006C02CD">
            <w:pPr>
              <w:spacing w:before="0"/>
              <w:ind w:left="403"/>
              <w:contextualSpacing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90BAC" w:rsidRPr="00253D56" w:rsidRDefault="00B90BAC" w:rsidP="006C02CD">
            <w:pPr>
              <w:spacing w:before="0"/>
              <w:ind w:left="373"/>
              <w:contextualSpacing/>
              <w:rPr>
                <w:rFonts w:ascii="Arial" w:eastAsia="Times New Roman" w:hAnsi="Arial" w:cs="Arial"/>
                <w:sz w:val="24"/>
                <w:szCs w:val="24"/>
                <w:lang w:bidi="ar-SA"/>
              </w:rPr>
            </w:pPr>
          </w:p>
        </w:tc>
      </w:tr>
      <w:tr w:rsidR="00B90BAC" w:rsidRPr="00253D56" w:rsidTr="006C02CD">
        <w:trPr>
          <w:trHeight w:val="88"/>
        </w:trPr>
        <w:tc>
          <w:tcPr>
            <w:tcW w:w="4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90BAC" w:rsidRPr="00253D56" w:rsidRDefault="00B90BAC" w:rsidP="006C02CD">
            <w:pPr>
              <w:spacing w:before="0"/>
              <w:ind w:left="333"/>
              <w:contextualSpacing/>
              <w:jc w:val="center"/>
              <w:rPr>
                <w:rFonts w:eastAsia="Times New Roman" w:cs="Segoe UI"/>
                <w:b/>
                <w:color w:val="000000"/>
                <w:kern w:val="24"/>
                <w:sz w:val="24"/>
                <w:szCs w:val="24"/>
                <w:lang w:bidi="ar-SA"/>
              </w:rPr>
            </w:pPr>
            <w:r w:rsidRPr="00253D56">
              <w:rPr>
                <w:rFonts w:eastAsia="Times New Roman" w:cs="Segoe UI"/>
                <w:b/>
                <w:color w:val="000000"/>
                <w:kern w:val="24"/>
                <w:sz w:val="24"/>
                <w:szCs w:val="24"/>
                <w:lang w:bidi="ar-SA"/>
              </w:rPr>
              <w:t>Internal Environment</w:t>
            </w:r>
          </w:p>
        </w:tc>
        <w:tc>
          <w:tcPr>
            <w:tcW w:w="5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90BAC" w:rsidRPr="00253D56" w:rsidRDefault="00B90BAC" w:rsidP="006C02CD">
            <w:pPr>
              <w:spacing w:before="0"/>
              <w:ind w:left="373"/>
              <w:contextualSpacing/>
              <w:jc w:val="center"/>
              <w:rPr>
                <w:rFonts w:eastAsia="Times New Roman" w:cs="Segoe UI"/>
                <w:b/>
                <w:color w:val="000000"/>
                <w:kern w:val="24"/>
                <w:sz w:val="24"/>
                <w:szCs w:val="24"/>
                <w:lang w:bidi="ar-SA"/>
              </w:rPr>
            </w:pPr>
            <w:r w:rsidRPr="00253D56">
              <w:rPr>
                <w:rFonts w:eastAsia="Times New Roman" w:cs="Segoe UI"/>
                <w:b/>
                <w:color w:val="000000"/>
                <w:kern w:val="24"/>
                <w:sz w:val="24"/>
                <w:szCs w:val="24"/>
                <w:lang w:bidi="ar-SA"/>
              </w:rPr>
              <w:t>External Environment</w:t>
            </w:r>
          </w:p>
        </w:tc>
      </w:tr>
    </w:tbl>
    <w:p w:rsidR="00167B00" w:rsidRDefault="00B90BAC">
      <w:bookmarkStart w:id="0" w:name="_GoBack"/>
      <w:bookmarkEnd w:id="0"/>
    </w:p>
    <w:sectPr w:rsidR="00167B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BAC"/>
    <w:rsid w:val="008E4925"/>
    <w:rsid w:val="00B90BAC"/>
    <w:rsid w:val="00BC6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1CF7A6F-7CF9-44A9-A33D-5176D7C6A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0BAC"/>
    <w:pPr>
      <w:spacing w:before="240" w:after="0" w:line="240" w:lineRule="auto"/>
    </w:pPr>
    <w:rPr>
      <w:rFonts w:ascii="Segoe UI" w:eastAsiaTheme="minorEastAsia" w:hAnsi="Segoe U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09C51A1EBB954D8B47D40530566762" ma:contentTypeVersion="21" ma:contentTypeDescription="Create a new document." ma:contentTypeScope="" ma:versionID="9b630d1c7696b963183199aee8160922">
  <xsd:schema xmlns:xsd="http://www.w3.org/2001/XMLSchema" xmlns:xs="http://www.w3.org/2001/XMLSchema" xmlns:p="http://schemas.microsoft.com/office/2006/metadata/properties" xmlns:ns2="89bfa38f-b5e2-4e48-9f12-ff8a077e297b" xmlns:ns3="a959dd26-ee75-4f11-8338-8f61bb625219" targetNamespace="http://schemas.microsoft.com/office/2006/metadata/properties" ma:root="true" ma:fieldsID="239db6d360032238bac738b4a8366909" ns2:_="" ns3:_="">
    <xsd:import namespace="89bfa38f-b5e2-4e48-9f12-ff8a077e297b"/>
    <xsd:import namespace="a959dd26-ee75-4f11-8338-8f61bb6252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Statu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bfa38f-b5e2-4e48-9f12-ff8a077e29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e3d8b192-43dc-4664-badf-5e8e8e150c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Status" ma:index="24" nillable="true" ma:displayName="Status" ma:default="Done" ma:format="Dropdown" ma:internalName="Status">
      <xsd:simpleType>
        <xsd:restriction base="dms:Choice">
          <xsd:enumeration value="Done"/>
          <xsd:enumeration value="Working on"/>
          <xsd:enumeration value="Not started"/>
        </xsd:restriction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59dd26-ee75-4f11-8338-8f61bb62521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5563d7f-007f-477d-8683-c7cd4226f6b4}" ma:internalName="TaxCatchAll" ma:showField="CatchAllData" ma:web="a959dd26-ee75-4f11-8338-8f61bb6252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9bfa38f-b5e2-4e48-9f12-ff8a077e297b">
      <Terms xmlns="http://schemas.microsoft.com/office/infopath/2007/PartnerControls"/>
    </lcf76f155ced4ddcb4097134ff3c332f>
    <TaxCatchAll xmlns="a959dd26-ee75-4f11-8338-8f61bb625219" xsi:nil="true"/>
    <Status xmlns="89bfa38f-b5e2-4e48-9f12-ff8a077e297b">Not started</Status>
  </documentManagement>
</p:properties>
</file>

<file path=customXml/itemProps1.xml><?xml version="1.0" encoding="utf-8"?>
<ds:datastoreItem xmlns:ds="http://schemas.openxmlformats.org/officeDocument/2006/customXml" ds:itemID="{B23C4EFB-0DA1-411A-BBAB-846115393232}"/>
</file>

<file path=customXml/itemProps2.xml><?xml version="1.0" encoding="utf-8"?>
<ds:datastoreItem xmlns:ds="http://schemas.openxmlformats.org/officeDocument/2006/customXml" ds:itemID="{011A0C5F-E2F8-4659-B3DA-84225A690E7B}"/>
</file>

<file path=customXml/itemProps3.xml><?xml version="1.0" encoding="utf-8"?>
<ds:datastoreItem xmlns:ds="http://schemas.openxmlformats.org/officeDocument/2006/customXml" ds:itemID="{43FF8450-772A-4792-913B-4962BE85A6F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Dynabook</Company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Perreault</dc:creator>
  <cp:keywords/>
  <dc:description/>
  <cp:lastModifiedBy>Susan Perreault</cp:lastModifiedBy>
  <cp:revision>1</cp:revision>
  <dcterms:created xsi:type="dcterms:W3CDTF">2020-12-23T20:34:00Z</dcterms:created>
  <dcterms:modified xsi:type="dcterms:W3CDTF">2020-12-23T20:35:00Z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0x0101000909C51A1EBB954D8B47D40530566762</vt:lpwstr>
  </property>
  <property fmtid="{D5CDD505-2E9C-101B-9397-08002B2CF9AE}" pid="3" name="MediaServiceImageTags">
    <vt:lpwstr/>
  </property>
</Properties>
</file>